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324" w:rsidRPr="000B4324" w:rsidRDefault="000B4324" w:rsidP="000B43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4324">
        <w:rPr>
          <w:rFonts w:ascii="Times New Roman" w:hAnsi="Times New Roman"/>
          <w:b/>
          <w:sz w:val="24"/>
          <w:szCs w:val="24"/>
        </w:rPr>
        <w:t xml:space="preserve">Аннотация к рабочей  </w:t>
      </w:r>
    </w:p>
    <w:p w:rsidR="000B4324" w:rsidRPr="000B4324" w:rsidRDefault="000B4324" w:rsidP="000B43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4324">
        <w:rPr>
          <w:rFonts w:ascii="Times New Roman" w:hAnsi="Times New Roman"/>
          <w:b/>
          <w:sz w:val="24"/>
          <w:szCs w:val="24"/>
        </w:rPr>
        <w:t>программе основного общего образования</w:t>
      </w:r>
    </w:p>
    <w:p w:rsidR="000B4324" w:rsidRDefault="0066087D" w:rsidP="000B43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202</w:t>
      </w:r>
      <w:r w:rsidR="00D25DFA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–202</w:t>
      </w:r>
      <w:r w:rsidR="00D25DFA">
        <w:rPr>
          <w:rFonts w:ascii="Times New Roman" w:hAnsi="Times New Roman"/>
          <w:b/>
          <w:sz w:val="24"/>
          <w:szCs w:val="24"/>
        </w:rPr>
        <w:t>5</w:t>
      </w:r>
      <w:bookmarkStart w:id="0" w:name="_GoBack"/>
      <w:bookmarkEnd w:id="0"/>
      <w:r w:rsidR="000B4324" w:rsidRPr="000B4324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0B4324" w:rsidRDefault="000B4324" w:rsidP="000B43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4324" w:rsidRPr="000B4324" w:rsidRDefault="00FF2473" w:rsidP="000B43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Обществознание 6</w:t>
      </w:r>
      <w:r w:rsidR="000B4324">
        <w:rPr>
          <w:rFonts w:ascii="Times New Roman" w:hAnsi="Times New Roman"/>
          <w:b/>
          <w:sz w:val="24"/>
          <w:szCs w:val="24"/>
        </w:rPr>
        <w:t>-7 кл.</w:t>
      </w:r>
    </w:p>
    <w:p w:rsidR="000B4324" w:rsidRDefault="000B4324" w:rsidP="000B4324">
      <w:pPr>
        <w:pStyle w:val="a3"/>
        <w:spacing w:before="0" w:after="0"/>
        <w:ind w:firstLine="708"/>
        <w:rPr>
          <w:rFonts w:ascii="Times New Roman" w:hAnsi="Times New Roman"/>
          <w:bCs/>
        </w:rPr>
      </w:pPr>
    </w:p>
    <w:p w:rsidR="0063292C" w:rsidRPr="0063292C" w:rsidRDefault="0063292C" w:rsidP="0063292C">
      <w:pPr>
        <w:pStyle w:val="a3"/>
        <w:spacing w:before="0" w:after="0"/>
        <w:ind w:firstLine="426"/>
        <w:rPr>
          <w:rFonts w:ascii="Times New Roman" w:hAnsi="Times New Roman"/>
          <w:b/>
          <w:bCs/>
        </w:rPr>
      </w:pPr>
      <w:r w:rsidRPr="0063292C">
        <w:rPr>
          <w:rFonts w:ascii="Times New Roman" w:hAnsi="Times New Roman"/>
          <w:b/>
          <w:bCs/>
        </w:rPr>
        <w:t xml:space="preserve">Учебники: </w:t>
      </w:r>
    </w:p>
    <w:p w:rsidR="0063292C" w:rsidRPr="0063292C" w:rsidRDefault="0063292C" w:rsidP="0063292C">
      <w:pPr>
        <w:pStyle w:val="a3"/>
        <w:spacing w:after="0"/>
        <w:ind w:firstLine="426"/>
        <w:rPr>
          <w:rFonts w:ascii="Times New Roman" w:hAnsi="Times New Roman"/>
          <w:b/>
          <w:bCs/>
        </w:rPr>
      </w:pPr>
      <w:r w:rsidRPr="0063292C">
        <w:rPr>
          <w:rFonts w:ascii="Times New Roman" w:hAnsi="Times New Roman"/>
          <w:b/>
          <w:bCs/>
        </w:rPr>
        <w:t>6 кл. Боголюбов Л.Н., Виноградова Н.Ф.,Городецкая Н.И. и др. Обществознание 6кл. – М.: Просвещение, 2016</w:t>
      </w:r>
    </w:p>
    <w:p w:rsidR="0063292C" w:rsidRPr="0063292C" w:rsidRDefault="0063292C" w:rsidP="0063292C">
      <w:pPr>
        <w:pStyle w:val="a3"/>
        <w:spacing w:before="0" w:after="0"/>
        <w:ind w:firstLine="426"/>
        <w:rPr>
          <w:rFonts w:ascii="Times New Roman" w:hAnsi="Times New Roman"/>
          <w:b/>
          <w:bCs/>
        </w:rPr>
      </w:pPr>
      <w:r w:rsidRPr="0063292C">
        <w:rPr>
          <w:rFonts w:ascii="Times New Roman" w:hAnsi="Times New Roman"/>
          <w:b/>
          <w:bCs/>
        </w:rPr>
        <w:t>7 кл. Боголюбов Л.Н., Городецкая Н.И., Иванова Л.Ф. / Под ред. Боголюбова Л.Н., Ивановой Л.Ф. Обществознание 7 кл. – М.: Просвещение, 2016</w:t>
      </w:r>
    </w:p>
    <w:p w:rsidR="0063292C" w:rsidRDefault="0063292C" w:rsidP="0026298C">
      <w:pPr>
        <w:pStyle w:val="a3"/>
        <w:spacing w:before="0" w:after="0"/>
        <w:ind w:firstLine="426"/>
        <w:rPr>
          <w:rFonts w:ascii="Times New Roman" w:hAnsi="Times New Roman"/>
          <w:bCs/>
        </w:rPr>
      </w:pPr>
    </w:p>
    <w:p w:rsidR="000B4324" w:rsidRPr="00326513" w:rsidRDefault="000B4324" w:rsidP="0026298C">
      <w:pPr>
        <w:pStyle w:val="a3"/>
        <w:spacing w:before="0" w:after="0"/>
        <w:ind w:firstLine="426"/>
        <w:rPr>
          <w:rFonts w:ascii="Times New Roman" w:hAnsi="Times New Roman"/>
        </w:rPr>
      </w:pPr>
      <w:r w:rsidRPr="00326513">
        <w:rPr>
          <w:rFonts w:ascii="Times New Roman" w:hAnsi="Times New Roman"/>
          <w:bCs/>
        </w:rPr>
        <w:t>Рабочая программа</w:t>
      </w:r>
      <w:r>
        <w:rPr>
          <w:rFonts w:ascii="Times New Roman" w:hAnsi="Times New Roman"/>
          <w:bCs/>
        </w:rPr>
        <w:t xml:space="preserve"> </w:t>
      </w:r>
      <w:r w:rsidRPr="00326513">
        <w:rPr>
          <w:rFonts w:ascii="Times New Roman" w:hAnsi="Times New Roman"/>
          <w:bCs/>
        </w:rPr>
        <w:t>разработана</w:t>
      </w:r>
      <w:r w:rsidRPr="00326513">
        <w:rPr>
          <w:rFonts w:ascii="Times New Roman" w:hAnsi="Times New Roman"/>
          <w:b/>
          <w:bCs/>
        </w:rPr>
        <w:t xml:space="preserve"> </w:t>
      </w:r>
      <w:r w:rsidRPr="00326513">
        <w:rPr>
          <w:rFonts w:ascii="Times New Roman" w:hAnsi="Times New Roman"/>
          <w:bCs/>
        </w:rPr>
        <w:t xml:space="preserve">на </w:t>
      </w:r>
      <w:r>
        <w:rPr>
          <w:rFonts w:ascii="Times New Roman" w:hAnsi="Times New Roman"/>
          <w:bCs/>
        </w:rPr>
        <w:t xml:space="preserve"> основе</w:t>
      </w:r>
      <w:r w:rsidR="00571084">
        <w:rPr>
          <w:rFonts w:ascii="Times New Roman" w:hAnsi="Times New Roman"/>
          <w:bCs/>
        </w:rPr>
        <w:t xml:space="preserve"> примерной</w:t>
      </w:r>
      <w:r>
        <w:rPr>
          <w:rFonts w:ascii="Times New Roman" w:hAnsi="Times New Roman"/>
          <w:bCs/>
        </w:rPr>
        <w:t xml:space="preserve"> программы</w:t>
      </w:r>
      <w:r>
        <w:rPr>
          <w:rFonts w:ascii="Times New Roman" w:hAnsi="Times New Roman"/>
        </w:rPr>
        <w:t xml:space="preserve"> </w:t>
      </w:r>
      <w:r w:rsidR="00571084">
        <w:rPr>
          <w:rFonts w:ascii="Times New Roman" w:hAnsi="Times New Roman"/>
        </w:rPr>
        <w:t xml:space="preserve"> по предмету «</w:t>
      </w:r>
      <w:r>
        <w:rPr>
          <w:rFonts w:ascii="Times New Roman" w:hAnsi="Times New Roman"/>
        </w:rPr>
        <w:t>Обществознание</w:t>
      </w:r>
      <w:r w:rsidR="00571084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, предметная линия учебников под редакцией Л.Н. Боголюбова  </w:t>
      </w:r>
      <w:r w:rsidRPr="00326513">
        <w:rPr>
          <w:rFonts w:ascii="Times New Roman" w:hAnsi="Times New Roman"/>
        </w:rPr>
        <w:t>5-</w:t>
      </w:r>
      <w:r>
        <w:rPr>
          <w:rFonts w:ascii="Times New Roman" w:hAnsi="Times New Roman"/>
        </w:rPr>
        <w:t>9 классы.- М.: Просвещение</w:t>
      </w:r>
      <w:r w:rsidRPr="00326513">
        <w:rPr>
          <w:rFonts w:ascii="Times New Roman" w:hAnsi="Times New Roman"/>
        </w:rPr>
        <w:t>, 201</w:t>
      </w:r>
      <w:r>
        <w:rPr>
          <w:rFonts w:ascii="Times New Roman" w:hAnsi="Times New Roman"/>
        </w:rPr>
        <w:t>6</w:t>
      </w:r>
      <w:r w:rsidRPr="00326513">
        <w:rPr>
          <w:rFonts w:ascii="Times New Roman" w:hAnsi="Times New Roman"/>
        </w:rPr>
        <w:t xml:space="preserve">   </w:t>
      </w:r>
    </w:p>
    <w:p w:rsidR="005C3773" w:rsidRDefault="005C3773" w:rsidP="0026298C">
      <w:pPr>
        <w:widowControl w:val="0"/>
        <w:autoSpaceDE w:val="0"/>
        <w:autoSpaceDN w:val="0"/>
        <w:adjustRightInd w:val="0"/>
        <w:spacing w:after="0" w:line="213" w:lineRule="exact"/>
        <w:ind w:firstLine="426"/>
        <w:jc w:val="both"/>
        <w:rPr>
          <w:rFonts w:ascii="Times" w:hAnsi="Times" w:cs="Times"/>
          <w:color w:val="000000"/>
          <w:sz w:val="18"/>
          <w:szCs w:val="18"/>
        </w:rPr>
      </w:pPr>
    </w:p>
    <w:p w:rsidR="006B5B0E" w:rsidRDefault="006B5B0E" w:rsidP="0026298C">
      <w:pPr>
        <w:pStyle w:val="a3"/>
        <w:spacing w:before="0" w:after="0"/>
        <w:ind w:firstLine="426"/>
        <w:rPr>
          <w:rFonts w:ascii="Times New Roman" w:hAnsi="Times New Roman"/>
          <w:bCs/>
        </w:rPr>
      </w:pPr>
    </w:p>
    <w:p w:rsidR="006B5B0E" w:rsidRDefault="006B5B0E" w:rsidP="0026298C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326513"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</w:t>
      </w:r>
    </w:p>
    <w:p w:rsidR="006B5B0E" w:rsidRPr="008C7B37" w:rsidRDefault="006B5B0E" w:rsidP="0026298C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8C7B37">
        <w:rPr>
          <w:rFonts w:ascii="Times New Roman" w:hAnsi="Times New Roman"/>
          <w:b/>
          <w:sz w:val="24"/>
          <w:szCs w:val="24"/>
        </w:rPr>
        <w:t>Личностные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6B5B0E" w:rsidRPr="008C7B37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Мотивированность на посильное и созидательное участие в жизни общества;</w:t>
      </w:r>
    </w:p>
    <w:p w:rsidR="006B5B0E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Заинтересованность не только в личном успехе, но и в благополучии и процветании своей страны;</w:t>
      </w:r>
    </w:p>
    <w:p w:rsidR="006B5B0E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стремления к укреплению исторически сложившегося государственного единства; признании равноправия народов, единства разнообразных культур; убеждённости в важности для общества семьи и семейных традиций; осознания своей ответственности за страну перед нынешними и грядущими поколениями</w:t>
      </w:r>
    </w:p>
    <w:p w:rsidR="006B5B0E" w:rsidRDefault="006B5B0E" w:rsidP="0026298C">
      <w:pPr>
        <w:pStyle w:val="a4"/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6B5B0E" w:rsidRPr="008C7B37" w:rsidRDefault="006B5B0E" w:rsidP="0026298C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Метапредметные </w:t>
      </w:r>
    </w:p>
    <w:p w:rsidR="006B5B0E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сознательно организовывать свою познавательную деятельность (от постановки цели до получения оценки результата);</w:t>
      </w:r>
    </w:p>
    <w:p w:rsidR="006B5B0E" w:rsidRPr="008C7B37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6B5B0E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6B5B0E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различными видами публичных выступлений (высказывания, монолог, дискуссия) и следование этическим нормам и правилам ведения диалога;</w:t>
      </w:r>
    </w:p>
    <w:p w:rsidR="006B5B0E" w:rsidRPr="00393588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практике.</w:t>
      </w:r>
    </w:p>
    <w:p w:rsidR="006B5B0E" w:rsidRDefault="006B5B0E" w:rsidP="0026298C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6B5B0E" w:rsidRPr="008C7B37" w:rsidRDefault="006B5B0E" w:rsidP="0026298C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</w:t>
      </w:r>
      <w:r w:rsidRPr="008C7B37">
        <w:rPr>
          <w:rFonts w:ascii="Times New Roman" w:hAnsi="Times New Roman"/>
          <w:b/>
          <w:sz w:val="24"/>
          <w:szCs w:val="24"/>
        </w:rPr>
        <w:t xml:space="preserve"> </w:t>
      </w:r>
    </w:p>
    <w:p w:rsidR="006B5B0E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Относительно целостное представление об обществе и человек, о сферах и областях общественной жизни, механизмах и регуляторах деятельности людей;</w:t>
      </w:r>
    </w:p>
    <w:p w:rsidR="006B5B0E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ряда ключевых понятий об основных социальных объектах; умение объяснять с опорой на эти понятия;</w:t>
      </w:r>
    </w:p>
    <w:p w:rsidR="006B5B0E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6B5B0E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находить нужную социальную информацию в педагогически отобранных источниках; адекватно её воспринимать, применяя основные обществоведческие термины и понятия; преобразовывать в соответствии с решаемой задачей ( анализировать, обобщать, систематизировать, конкретизировать)</w:t>
      </w:r>
      <w:r w:rsidRPr="001F4F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имеющиеся данные, соотносить их с собственными</w:t>
      </w:r>
      <w:r w:rsidRPr="001F4F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знаниями; давать оценку общественным явлениям</w:t>
      </w:r>
      <w:r w:rsidRPr="009743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позиции одобряемых в современном российском обществе социальных  ценностей;</w:t>
      </w:r>
    </w:p>
    <w:p w:rsidR="006B5B0E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6B5B0E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основных нравственных и правовых понятий, норм и правил, понимание их роли как решающих регуляторов общественной жизни; умение принять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</w:t>
      </w:r>
    </w:p>
    <w:p w:rsidR="006B5B0E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Приверженность гуманистическим и демократическим ценностям, патриотизм и гражданственность;</w:t>
      </w:r>
    </w:p>
    <w:p w:rsidR="006B5B0E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особенностей труда как одного</w:t>
      </w:r>
      <w:r w:rsidRPr="009743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6B5B0E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значения трудовой деятельности для личности и для общества;</w:t>
      </w:r>
    </w:p>
    <w:p w:rsidR="006B5B0E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специфики познания мира средствами искусства в соотнесении с другими способами познания;</w:t>
      </w:r>
    </w:p>
    <w:p w:rsidR="006B5B0E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роли искусства в становлении личности и в жизни общества;</w:t>
      </w:r>
    </w:p>
    <w:p w:rsidR="006B5B0E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определяющих признаков коммуникативной деятельности в сравнении с другими видами деятельности;</w:t>
      </w:r>
    </w:p>
    <w:p w:rsidR="006B5B0E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6B5B0E" w:rsidRPr="008C7B37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значения коммуникации в межличностном общении;</w:t>
      </w:r>
    </w:p>
    <w:p w:rsidR="006B5B0E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взаимодействовать в ходе выполнения групповой работы, вести диалог, участвовать в дискуссии, аргументировать свою точку зрения;</w:t>
      </w:r>
    </w:p>
    <w:p w:rsidR="006B5B0E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Знакомство с отдельными приёмами и техниками преодоления конфликтов;</w:t>
      </w:r>
    </w:p>
    <w:p w:rsidR="006B5B0E" w:rsidRPr="008C7B37" w:rsidRDefault="006B5B0E" w:rsidP="0026298C">
      <w:pPr>
        <w:pStyle w:val="a4"/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убеждённости в важности для общества семьи и семейных традиций; на осознании необходимости поддержания гражданского мира и согласия, своей ответственности за судьбу страны перед нынешним и грядущим поколением</w:t>
      </w:r>
    </w:p>
    <w:p w:rsidR="006B5B0E" w:rsidRPr="006B5B0E" w:rsidRDefault="006B5B0E" w:rsidP="0026298C">
      <w:pPr>
        <w:pStyle w:val="a3"/>
        <w:spacing w:before="0" w:after="0"/>
        <w:ind w:firstLine="426"/>
        <w:rPr>
          <w:rFonts w:ascii="Times New Roman" w:hAnsi="Times New Roman"/>
          <w:b/>
          <w:bCs/>
        </w:rPr>
      </w:pPr>
    </w:p>
    <w:p w:rsidR="000B4324" w:rsidRPr="000B4324" w:rsidRDefault="000B4324" w:rsidP="000B4324">
      <w:pPr>
        <w:pStyle w:val="a3"/>
        <w:spacing w:before="0" w:after="0"/>
        <w:rPr>
          <w:rFonts w:ascii="Times New Roman" w:hAnsi="Times New Roman"/>
          <w:bCs/>
        </w:rPr>
      </w:pPr>
    </w:p>
    <w:sectPr w:rsidR="000B4324" w:rsidRPr="000B4324" w:rsidSect="000B4324">
      <w:pgSz w:w="11893" w:h="16826"/>
      <w:pgMar w:top="1418" w:right="851" w:bottom="141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56897"/>
    <w:multiLevelType w:val="hybridMultilevel"/>
    <w:tmpl w:val="5464D1EE"/>
    <w:lvl w:ilvl="0" w:tplc="26B8C1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83537"/>
    <w:rsid w:val="000A1E90"/>
    <w:rsid w:val="000B4324"/>
    <w:rsid w:val="0026298C"/>
    <w:rsid w:val="005340BF"/>
    <w:rsid w:val="00571084"/>
    <w:rsid w:val="005C3773"/>
    <w:rsid w:val="0063292C"/>
    <w:rsid w:val="0066087D"/>
    <w:rsid w:val="006B5B0E"/>
    <w:rsid w:val="00B81194"/>
    <w:rsid w:val="00C5591E"/>
    <w:rsid w:val="00C83537"/>
    <w:rsid w:val="00D25DFA"/>
    <w:rsid w:val="00D969BB"/>
    <w:rsid w:val="00F6482E"/>
    <w:rsid w:val="00FF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82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4324"/>
    <w:pPr>
      <w:spacing w:before="120" w:after="120" w:line="240" w:lineRule="auto"/>
      <w:jc w:val="both"/>
    </w:pPr>
    <w:rPr>
      <w:rFonts w:ascii="Sylfaen" w:hAnsi="Sylfae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B5B0E"/>
    <w:pPr>
      <w:ind w:left="720"/>
      <w:contextualSpacing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юя_#_G_8_B_5_;_L</dc:creator>
  <cp:keywords/>
  <dc:description/>
  <cp:lastModifiedBy>user10</cp:lastModifiedBy>
  <cp:revision>11</cp:revision>
  <dcterms:created xsi:type="dcterms:W3CDTF">2017-10-11T20:27:00Z</dcterms:created>
  <dcterms:modified xsi:type="dcterms:W3CDTF">2024-09-30T08:07:00Z</dcterms:modified>
</cp:coreProperties>
</file>